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3" w:rsidRDefault="00E923F3" w:rsidP="001B61B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4C92"/>
          <w:kern w:val="36"/>
          <w:lang w:val="uk-UA" w:eastAsia="ru-RU"/>
        </w:rPr>
      </w:pPr>
    </w:p>
    <w:p w:rsidR="001B61BC" w:rsidRPr="001B61BC" w:rsidRDefault="001B61BC" w:rsidP="001B61B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4C92"/>
          <w:kern w:val="36"/>
          <w:lang w:eastAsia="ru-RU"/>
        </w:rPr>
      </w:pPr>
      <w:r w:rsidRPr="001B61BC">
        <w:rPr>
          <w:rFonts w:ascii="Tahoma" w:eastAsia="Times New Roman" w:hAnsi="Tahoma" w:cs="Tahoma"/>
          <w:color w:val="004C92"/>
          <w:kern w:val="36"/>
          <w:lang w:eastAsia="ru-RU"/>
        </w:rPr>
        <w:t>Скарлатина - признаки, симптомы, лечение скарлатины у детей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Tahoma" w:eastAsia="Times New Roman" w:hAnsi="Tahoma" w:cs="Tahoma"/>
          <w:color w:val="000000"/>
          <w:lang w:eastAsia="ru-RU"/>
        </w:rPr>
        <w:t>     </w:t>
      </w:r>
      <w:r w:rsidRPr="001B61BC">
        <w:rPr>
          <w:rFonts w:ascii="Arial" w:eastAsia="Times New Roman" w:hAnsi="Arial" w:cs="Arial"/>
          <w:b/>
          <w:bCs/>
          <w:color w:val="000000"/>
          <w:lang w:eastAsia="ru-RU"/>
        </w:rPr>
        <w:t>Скарлатина</w:t>
      </w:r>
      <w:r w:rsidRPr="001B61BC">
        <w:rPr>
          <w:rFonts w:ascii="Arial" w:eastAsia="Times New Roman" w:hAnsi="Arial" w:cs="Arial"/>
          <w:color w:val="000000"/>
          <w:lang w:eastAsia="ru-RU"/>
        </w:rPr>
        <w:t> — острое инфекционное заболевание, отличительной чертой которого является сочетание ангины и мелкоточечной сыпи на коже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>   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Природа, развитие и распространение инфекции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br/>
      </w:r>
      <w:r w:rsidRPr="001B61BC">
        <w:rPr>
          <w:rFonts w:ascii="Arial" w:eastAsia="Times New Roman" w:hAnsi="Arial" w:cs="Arial"/>
          <w:color w:val="000000"/>
          <w:lang w:eastAsia="ru-RU"/>
        </w:rPr>
        <w:t xml:space="preserve">    Скарлатина — заболевание бактериальной природы, возбудителем которого является </w:t>
      </w:r>
      <w:proofErr w:type="spellStart"/>
      <w:proofErr w:type="gramStart"/>
      <w:r w:rsidRPr="001B61BC">
        <w:rPr>
          <w:rFonts w:ascii="Arial" w:eastAsia="Times New Roman" w:hAnsi="Arial" w:cs="Arial"/>
          <w:color w:val="000000"/>
          <w:lang w:eastAsia="ru-RU"/>
        </w:rPr>
        <w:t>бета-гемолитический</w:t>
      </w:r>
      <w:proofErr w:type="spellEnd"/>
      <w:proofErr w:type="gramEnd"/>
      <w:r w:rsidRPr="001B61BC">
        <w:rPr>
          <w:rFonts w:ascii="Arial" w:eastAsia="Times New Roman" w:hAnsi="Arial" w:cs="Arial"/>
          <w:color w:val="000000"/>
          <w:lang w:eastAsia="ru-RU"/>
        </w:rPr>
        <w:t xml:space="preserve"> стрептококк группы А. Стрептококк проникает в организм через слизистую оболочку ротовой полости (реже, преимущественно у взрослых, через поврежденную кожу), где вызывает специфические воспалительные изменения — ангину. Оттуда инфекция распространяется по всему организму, оказывая негативное воздействие на сердце, почки, центральную нервную систему. Стрептококковые токсины вызывают </w:t>
      </w:r>
      <w:proofErr w:type="spellStart"/>
      <w:r w:rsidRPr="001B61BC">
        <w:rPr>
          <w:rFonts w:ascii="Arial" w:eastAsia="Times New Roman" w:hAnsi="Arial" w:cs="Arial"/>
          <w:color w:val="000000"/>
          <w:lang w:eastAsia="ru-RU"/>
        </w:rPr>
        <w:t>аллергизацию</w:t>
      </w:r>
      <w:proofErr w:type="spellEnd"/>
      <w:r w:rsidRPr="001B61BC">
        <w:rPr>
          <w:rFonts w:ascii="Arial" w:eastAsia="Times New Roman" w:hAnsi="Arial" w:cs="Arial"/>
          <w:color w:val="000000"/>
          <w:lang w:eastAsia="ru-RU"/>
        </w:rPr>
        <w:t xml:space="preserve"> организма, вследствие чего возможны аутоиммунные поражения собственных тканей.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uk-UA"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 xml:space="preserve">    Инфекция распространяется преимущественно воздушно-капельным путем, при этом источником является больной человек или </w:t>
      </w:r>
      <w:proofErr w:type="spellStart"/>
      <w:r w:rsidRPr="001B61BC">
        <w:rPr>
          <w:rFonts w:ascii="Arial" w:eastAsia="Times New Roman" w:hAnsi="Arial" w:cs="Arial"/>
          <w:color w:val="000000"/>
          <w:lang w:eastAsia="ru-RU"/>
        </w:rPr>
        <w:t>бактерионоситель</w:t>
      </w:r>
      <w:proofErr w:type="spellEnd"/>
      <w:r w:rsidRPr="001B61BC">
        <w:rPr>
          <w:rFonts w:ascii="Arial" w:eastAsia="Times New Roman" w:hAnsi="Arial" w:cs="Arial"/>
          <w:color w:val="000000"/>
          <w:lang w:eastAsia="ru-RU"/>
        </w:rPr>
        <w:t xml:space="preserve">. Реже отмечаются контактно-бытовой путь передачи (как прямые, так и непрямые контакты — через игрушки, предметы ухода и пр.) и пищевой — через инфицированные продукты. Чаще всего заболеванию подвержены дети дошкольного и раннего школьного возраста. Ребенок заразен с 1 -го по 22-й день заболевания. Чаще всего скарлатиной болеют в осенне-зимний </w:t>
      </w:r>
      <w:proofErr w:type="spellStart"/>
      <w:r w:rsidRPr="001B61BC">
        <w:rPr>
          <w:rFonts w:ascii="Arial" w:eastAsia="Times New Roman" w:hAnsi="Arial" w:cs="Arial"/>
          <w:color w:val="000000"/>
          <w:lang w:eastAsia="ru-RU"/>
        </w:rPr>
        <w:t>перио</w:t>
      </w:r>
      <w:proofErr w:type="spellEnd"/>
      <w:r w:rsidRPr="001B61BC">
        <w:rPr>
          <w:rFonts w:ascii="Arial" w:eastAsia="Times New Roman" w:hAnsi="Arial" w:cs="Arial"/>
          <w:color w:val="000000"/>
          <w:lang w:val="uk-UA" w:eastAsia="ru-RU"/>
        </w:rPr>
        <w:t>д.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>   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Признаки и течение заболевания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br/>
      </w:r>
      <w:r w:rsidRPr="001B61BC">
        <w:rPr>
          <w:rFonts w:ascii="Arial" w:eastAsia="Times New Roman" w:hAnsi="Arial" w:cs="Arial"/>
          <w:color w:val="000000"/>
          <w:lang w:eastAsia="ru-RU"/>
        </w:rPr>
        <w:t>    Скрытый период скарлатины продолжается от 3 до 7 суток. Заболевание начинается остро с резкого нарушения самочувствия ребенка: он становится вялым, сонливым, жалуется на выраженную головную боль и озноб. Температура тела быстро достигает высоких цифр (38—40</w:t>
      </w:r>
      <w:proofErr w:type="gramStart"/>
      <w:r w:rsidRPr="001B61BC">
        <w:rPr>
          <w:rFonts w:ascii="Arial" w:eastAsia="Times New Roman" w:hAnsi="Arial" w:cs="Arial"/>
          <w:color w:val="000000"/>
          <w:lang w:eastAsia="ru-RU"/>
        </w:rPr>
        <w:t xml:space="preserve"> °С</w:t>
      </w:r>
      <w:proofErr w:type="gramEnd"/>
      <w:r w:rsidRPr="001B61BC">
        <w:rPr>
          <w:rFonts w:ascii="Arial" w:eastAsia="Times New Roman" w:hAnsi="Arial" w:cs="Arial"/>
          <w:color w:val="000000"/>
          <w:lang w:eastAsia="ru-RU"/>
        </w:rPr>
        <w:t xml:space="preserve"> в зависимости от степени тяжести болезни). Нередко в начальном периоде заболевания отмечаются тошнота и рвота.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uk-UA"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 xml:space="preserve">    Спустя несколько часов на коже ребенка возникает специфическая сыпь в виде мелких </w:t>
      </w:r>
      <w:proofErr w:type="spellStart"/>
      <w:r w:rsidRPr="001B61BC">
        <w:rPr>
          <w:rFonts w:ascii="Arial" w:eastAsia="Times New Roman" w:hAnsi="Arial" w:cs="Arial"/>
          <w:color w:val="000000"/>
          <w:lang w:eastAsia="ru-RU"/>
        </w:rPr>
        <w:t>ярко-розовых</w:t>
      </w:r>
      <w:proofErr w:type="spellEnd"/>
      <w:r w:rsidRPr="001B61BC">
        <w:rPr>
          <w:rFonts w:ascii="Arial" w:eastAsia="Times New Roman" w:hAnsi="Arial" w:cs="Arial"/>
          <w:color w:val="000000"/>
          <w:lang w:eastAsia="ru-RU"/>
        </w:rPr>
        <w:t xml:space="preserve"> точек на покрасневшей коже. Сыпь более выражена на лице, боковых поверхностях туловища и в местах естественных кожных складок (паховых, подмышечных, ягодичных). Характерным признаком скарлатины является резкий контраст между ярко-красными «пылающими» щеками и бледным носогубным треугольником, на коже которого элементы сыпи </w:t>
      </w:r>
      <w:proofErr w:type="spellStart"/>
      <w:r w:rsidRPr="001B61BC">
        <w:rPr>
          <w:rFonts w:ascii="Arial" w:eastAsia="Times New Roman" w:hAnsi="Arial" w:cs="Arial"/>
          <w:color w:val="000000"/>
          <w:lang w:eastAsia="ru-RU"/>
        </w:rPr>
        <w:t>отсутствуют</w:t>
      </w:r>
      <w:proofErr w:type="gramStart"/>
      <w:r w:rsidRPr="001B61BC">
        <w:rPr>
          <w:rFonts w:ascii="Arial" w:eastAsia="Times New Roman" w:hAnsi="Arial" w:cs="Arial"/>
          <w:color w:val="000000"/>
          <w:lang w:eastAsia="ru-RU"/>
        </w:rPr>
        <w:t>.В</w:t>
      </w:r>
      <w:proofErr w:type="gramEnd"/>
      <w:r w:rsidRPr="001B61BC">
        <w:rPr>
          <w:rFonts w:ascii="Arial" w:eastAsia="Times New Roman" w:hAnsi="Arial" w:cs="Arial"/>
          <w:color w:val="000000"/>
          <w:lang w:eastAsia="ru-RU"/>
        </w:rPr>
        <w:t>нешний</w:t>
      </w:r>
      <w:proofErr w:type="spellEnd"/>
      <w:r w:rsidRPr="001B61BC">
        <w:rPr>
          <w:rFonts w:ascii="Arial" w:eastAsia="Times New Roman" w:hAnsi="Arial" w:cs="Arial"/>
          <w:color w:val="000000"/>
          <w:lang w:val="uk-UA" w:eastAsia="ru-RU"/>
        </w:rPr>
        <w:t xml:space="preserve"> </w:t>
      </w:r>
      <w:r w:rsidRPr="001B61BC">
        <w:rPr>
          <w:rFonts w:ascii="Arial" w:eastAsia="Times New Roman" w:hAnsi="Arial" w:cs="Arial"/>
          <w:color w:val="000000"/>
          <w:lang w:eastAsia="ru-RU"/>
        </w:rPr>
        <w:t>вид ребенка также привлекает внимание: помимо цветового контраста, лицо его одутловатое, глаза лихорадочно блестят.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val="uk-UA"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>    Ребенок жалуется на боли в горле при глотании, поэтому врач при осмотре обычно выявляет поражение, миндалин — ангину. В процесс вовлекаются и окружающие лимфатические узлы, которые становятся плотными, увеличенными, слегка болезненными при прощупывании. Язык в начале заболевания сухой, обложен густым  буроватым налетом, но с 3—4-х суток начинает очищаться, приобретая ярко-красную окраску с гладкими, блестящими сосочками (симптом «малинового» языка). Таким язык сохраняется на протяжении 1—2 недель</w:t>
      </w:r>
      <w:r w:rsidRPr="001B61BC">
        <w:rPr>
          <w:rFonts w:ascii="Arial" w:eastAsia="Times New Roman" w:hAnsi="Arial" w:cs="Arial"/>
          <w:color w:val="000000"/>
          <w:lang w:val="uk-UA" w:eastAsia="ru-RU"/>
        </w:rPr>
        <w:t>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>    Сыпь держится на коже в течение 3—7 дней, после чего исчезает, не оставляя после себя пигментации. Спустя 1—2 недели начинается шелушение, сначала на более нежных участках кожи (шея, подмышечные складки и пр.), а затем по всей поверхности тела. Характерно для скарлатины шелушение на ладонях и подошвах, которое начинается от свободного края ногтей и по пальцам распространяется непосредственно на ладони и подошвы, где кожа сходит пластами.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>      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Лечение скарлатины у детей </w:t>
      </w:r>
      <w:r w:rsidRPr="001B61BC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br/>
      </w:r>
      <w:r w:rsidRPr="001B61BC">
        <w:rPr>
          <w:rFonts w:ascii="Arial" w:eastAsia="Times New Roman" w:hAnsi="Arial" w:cs="Arial"/>
          <w:color w:val="000000"/>
          <w:lang w:eastAsia="ru-RU"/>
        </w:rPr>
        <w:t>    Необходимость стационарного лечения определяет врач. Обязательной госпитализации подлежат дети с тяжелым течением скарлатины, а также дети из закрытых детских коллективов (при невозможности их изоляции в домашних условиях). При легком и среднетяжелом течении заболевания лечение можно проводить в домашних условиях. С целью предупреждения развития осложнений на протяжении всего периода высыпаний и еще 3—5 дней спустя ребенку необходим строгий постельный режим.</w:t>
      </w:r>
    </w:p>
    <w:p w:rsidR="001B61BC" w:rsidRPr="001B61BC" w:rsidRDefault="001B61BC" w:rsidP="001B61B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B61BC">
        <w:rPr>
          <w:rFonts w:ascii="Arial" w:eastAsia="Times New Roman" w:hAnsi="Arial" w:cs="Arial"/>
          <w:color w:val="000000"/>
          <w:lang w:eastAsia="ru-RU"/>
        </w:rPr>
        <w:t xml:space="preserve">    </w:t>
      </w:r>
      <w:proofErr w:type="gramStart"/>
      <w:r w:rsidRPr="001B61BC">
        <w:rPr>
          <w:rFonts w:ascii="Arial" w:eastAsia="Times New Roman" w:hAnsi="Arial" w:cs="Arial"/>
          <w:color w:val="000000"/>
          <w:lang w:eastAsia="ru-RU"/>
        </w:rPr>
        <w:t>Диета должна быть щадящей — все блюда даются в протертом и проваренном виде, жидкими или полужидкими, исключается термическое раздражение (нельзя ни горячего, ни холодного, вся пища подается только теплой).</w:t>
      </w:r>
      <w:proofErr w:type="gramEnd"/>
      <w:r w:rsidRPr="001B61BC">
        <w:rPr>
          <w:rFonts w:ascii="Arial" w:eastAsia="Times New Roman" w:hAnsi="Arial" w:cs="Arial"/>
          <w:color w:val="000000"/>
          <w:lang w:eastAsia="ru-RU"/>
        </w:rPr>
        <w:t xml:space="preserve"> Ребенку необходимо больше пить, чтобы выводить токсины из организма. После стихания острых явлений постепенно осуществляется переход к обычному питанию.</w:t>
      </w:r>
    </w:p>
    <w:p w:rsidR="00586341" w:rsidRPr="001B61BC" w:rsidRDefault="001B61BC" w:rsidP="001B61BC">
      <w:r w:rsidRPr="001B61BC">
        <w:rPr>
          <w:rFonts w:ascii="Arial" w:eastAsia="Times New Roman" w:hAnsi="Arial" w:cs="Arial"/>
          <w:b/>
          <w:bCs/>
          <w:i/>
          <w:iCs/>
          <w:color w:val="004B32"/>
          <w:lang w:eastAsia="ru-RU"/>
        </w:rPr>
        <w:t>Будьте здоровы!</w:t>
      </w:r>
    </w:p>
    <w:sectPr w:rsidR="00586341" w:rsidRPr="001B61BC" w:rsidSect="00E923F3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B61BC"/>
    <w:rsid w:val="001B61BC"/>
    <w:rsid w:val="004540DA"/>
    <w:rsid w:val="00586341"/>
    <w:rsid w:val="00E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41"/>
  </w:style>
  <w:style w:type="paragraph" w:styleId="1">
    <w:name w:val="heading 1"/>
    <w:basedOn w:val="a"/>
    <w:link w:val="10"/>
    <w:uiPriority w:val="9"/>
    <w:qFormat/>
    <w:rsid w:val="001B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1BC"/>
  </w:style>
  <w:style w:type="character" w:styleId="a4">
    <w:name w:val="Strong"/>
    <w:basedOn w:val="a0"/>
    <w:uiPriority w:val="22"/>
    <w:qFormat/>
    <w:rsid w:val="001B6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3509</Characters>
  <Application>Microsoft Office Word</Application>
  <DocSecurity>0</DocSecurity>
  <Lines>29</Lines>
  <Paragraphs>8</Paragraphs>
  <ScaleCrop>false</ScaleCrop>
  <Company>DETSAD25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cp:lastPrinted>2014-03-17T10:10:00Z</cp:lastPrinted>
  <dcterms:created xsi:type="dcterms:W3CDTF">2013-12-11T06:20:00Z</dcterms:created>
  <dcterms:modified xsi:type="dcterms:W3CDTF">2014-03-17T10:11:00Z</dcterms:modified>
</cp:coreProperties>
</file>